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186" w:rsidRPr="00235186" w:rsidRDefault="00235186" w:rsidP="00235186">
      <w:pPr>
        <w:jc w:val="center"/>
        <w:rPr>
          <w:b/>
          <w:bCs/>
        </w:rPr>
      </w:pPr>
      <w:r w:rsidRPr="00235186">
        <w:rPr>
          <w:b/>
          <w:bCs/>
        </w:rPr>
        <w:t>ỦY BAN NHÂN DÂN QUẬN 8</w:t>
      </w:r>
    </w:p>
    <w:p w:rsidR="003A1D2E" w:rsidRDefault="00235186" w:rsidP="00235186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289560</wp:posOffset>
                </wp:positionV>
                <wp:extent cx="1733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E7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2.8pt" to="295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C06749" w:rsidRPr="00235186">
        <w:rPr>
          <w:b/>
          <w:bCs/>
        </w:rPr>
        <w:t>TRƯỜNG TIỂU HỌC LÝ NHÂN TÔNG</w:t>
      </w:r>
    </w:p>
    <w:p w:rsidR="00C06749" w:rsidRDefault="00C06749"/>
    <w:p w:rsidR="00C06749" w:rsidRPr="00235186" w:rsidRDefault="00C06749" w:rsidP="00235186">
      <w:pPr>
        <w:jc w:val="center"/>
        <w:rPr>
          <w:b/>
          <w:bCs/>
        </w:rPr>
      </w:pPr>
      <w:r w:rsidRPr="00235186">
        <w:rPr>
          <w:b/>
          <w:bCs/>
        </w:rPr>
        <w:t>CÂU HỎI</w:t>
      </w:r>
    </w:p>
    <w:p w:rsidR="00C06749" w:rsidRPr="00235186" w:rsidRDefault="00C06749" w:rsidP="00235186">
      <w:pPr>
        <w:jc w:val="center"/>
        <w:rPr>
          <w:b/>
          <w:bCs/>
        </w:rPr>
      </w:pPr>
      <w:r w:rsidRPr="00235186">
        <w:rPr>
          <w:b/>
          <w:bCs/>
        </w:rPr>
        <w:t>KIỂM TRA TỔNG HỢP</w:t>
      </w:r>
    </w:p>
    <w:p w:rsidR="00C06749" w:rsidRDefault="00C06749" w:rsidP="00235186">
      <w:pPr>
        <w:jc w:val="center"/>
      </w:pPr>
      <w:r w:rsidRPr="00235186">
        <w:rPr>
          <w:b/>
          <w:bCs/>
        </w:rPr>
        <w:t>MÔN: KHOA HỌC – LỚP 4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 xml:space="preserve">1. </w:t>
      </w:r>
      <w:r w:rsidR="001C245A" w:rsidRPr="003873C4">
        <w:rPr>
          <w:b/>
          <w:bCs/>
        </w:rPr>
        <w:t>Các vật rung động phát ra:</w:t>
      </w:r>
    </w:p>
    <w:p w:rsidR="001C245A" w:rsidRDefault="001C245A">
      <w:r>
        <w:t>a. Âm thanh</w:t>
      </w:r>
    </w:p>
    <w:p w:rsidR="001C245A" w:rsidRDefault="001C245A">
      <w:r>
        <w:t>b. Tiếng nói</w:t>
      </w:r>
    </w:p>
    <w:p w:rsidR="001C245A" w:rsidRDefault="001C245A">
      <w:r>
        <w:t>c. Tiếng động</w:t>
      </w:r>
    </w:p>
    <w:p w:rsidR="001C245A" w:rsidRDefault="001C245A">
      <w:r>
        <w:t>d. Âm nhạc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>2. Làm thế nào ta nghe được âm thanh?</w:t>
      </w:r>
    </w:p>
    <w:p w:rsidR="001C245A" w:rsidRDefault="001C245A">
      <w:r>
        <w:t>a. Khi có tiếng động truyền tới</w:t>
      </w:r>
    </w:p>
    <w:p w:rsidR="001C245A" w:rsidRDefault="001C245A">
      <w:r>
        <w:t>b. Khi các vật rung động</w:t>
      </w:r>
    </w:p>
    <w:p w:rsidR="001C245A" w:rsidRDefault="001C245A">
      <w:r>
        <w:t>c. Khi các vật va chạm nhau phát ra âm thanh</w:t>
      </w:r>
    </w:p>
    <w:p w:rsidR="001C245A" w:rsidRDefault="001C245A">
      <w:r>
        <w:t>d. Khi rung động truyền tới tai làm màng nhĩ rung động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>3. Âm thanh khi lan truyền ra xa sẽ như thế nào?</w:t>
      </w:r>
    </w:p>
    <w:p w:rsidR="00D20D4B" w:rsidRDefault="00D20D4B">
      <w:r>
        <w:t>a. Sẽ mạnh lên</w:t>
      </w:r>
    </w:p>
    <w:p w:rsidR="00D20D4B" w:rsidRDefault="00D20D4B">
      <w:r>
        <w:t>b. Sẽ yếu đi</w:t>
      </w:r>
    </w:p>
    <w:p w:rsidR="00D20D4B" w:rsidRDefault="00D20D4B">
      <w:r>
        <w:t xml:space="preserve">c. </w:t>
      </w:r>
      <w:r w:rsidR="008304A3">
        <w:t>Sẽ không nghe được</w:t>
      </w:r>
    </w:p>
    <w:p w:rsidR="008304A3" w:rsidRDefault="008304A3">
      <w:r>
        <w:t>d. Tất cả đều sai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>4. Tiếng ồn ảnh hưởng như thế nào đến sức khỏe con người?</w:t>
      </w:r>
    </w:p>
    <w:p w:rsidR="00D64A35" w:rsidRDefault="00D64A35">
      <w:r>
        <w:t>a. Gây mất ngủ, đau đầu</w:t>
      </w:r>
    </w:p>
    <w:p w:rsidR="00D64A35" w:rsidRDefault="00D64A35">
      <w:r>
        <w:t>b. Không ảnh hưởng gì cả</w:t>
      </w:r>
    </w:p>
    <w:p w:rsidR="00D64A35" w:rsidRDefault="00D64A35">
      <w:r>
        <w:t>c. Suy nhược thần kinh, có hại cho tai</w:t>
      </w:r>
    </w:p>
    <w:p w:rsidR="00D64A35" w:rsidRDefault="00D64A35">
      <w:r>
        <w:t>d. a và c đúng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>5. Khi nào ta có thể nhìn thấy một vật?</w:t>
      </w:r>
    </w:p>
    <w:p w:rsidR="00D64A35" w:rsidRDefault="00D64A35">
      <w:r>
        <w:t>a. Khi vật đó phát sáng</w:t>
      </w:r>
    </w:p>
    <w:p w:rsidR="00D64A35" w:rsidRDefault="00D64A35">
      <w:r>
        <w:t>b. Khi ta nhìn vào vật</w:t>
      </w:r>
    </w:p>
    <w:p w:rsidR="00D64A35" w:rsidRDefault="00D64A35">
      <w:r>
        <w:t>c. Khi có ánh sáng chiếu vào</w:t>
      </w:r>
    </w:p>
    <w:p w:rsidR="00D64A35" w:rsidRDefault="00D64A35">
      <w:r>
        <w:t>d. Khi có ánh sáng từ vật đó truyền vào mắt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lastRenderedPageBreak/>
        <w:t>6. Trong những vật sau đây, em hãy chọn vật</w:t>
      </w:r>
      <w:r w:rsidR="00833851" w:rsidRPr="003873C4">
        <w:rPr>
          <w:b/>
          <w:bCs/>
        </w:rPr>
        <w:t xml:space="preserve"> </w:t>
      </w:r>
      <w:r w:rsidR="002509A9" w:rsidRPr="003873C4">
        <w:rPr>
          <w:b/>
          <w:bCs/>
        </w:rPr>
        <w:t>tự phát sáng</w:t>
      </w:r>
      <w:r w:rsidRPr="003873C4">
        <w:rPr>
          <w:b/>
          <w:bCs/>
        </w:rPr>
        <w:t>:</w:t>
      </w:r>
    </w:p>
    <w:p w:rsidR="00D64A35" w:rsidRDefault="00CC551C">
      <w:r>
        <w:t xml:space="preserve">a. </w:t>
      </w:r>
      <w:r w:rsidR="00833851">
        <w:t>Mặt trăng</w:t>
      </w:r>
    </w:p>
    <w:p w:rsidR="00833851" w:rsidRDefault="00833851">
      <w:r>
        <w:t xml:space="preserve">b. </w:t>
      </w:r>
      <w:r w:rsidR="002509A9">
        <w:t>Đồng hồ</w:t>
      </w:r>
    </w:p>
    <w:p w:rsidR="00833851" w:rsidRDefault="00833851">
      <w:r>
        <w:t>c. Đèn điện</w:t>
      </w:r>
    </w:p>
    <w:p w:rsidR="00833851" w:rsidRDefault="00833851">
      <w:r>
        <w:t>d. Chiếc gương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 xml:space="preserve">7. Phía sau vật cản sáng </w:t>
      </w:r>
      <w:r w:rsidR="009A3619" w:rsidRPr="003873C4">
        <w:rPr>
          <w:b/>
          <w:bCs/>
        </w:rPr>
        <w:t xml:space="preserve">khi được chiếu sáng </w:t>
      </w:r>
      <w:r w:rsidRPr="003873C4">
        <w:rPr>
          <w:b/>
          <w:bCs/>
        </w:rPr>
        <w:t>có:</w:t>
      </w:r>
    </w:p>
    <w:p w:rsidR="002509A9" w:rsidRDefault="002509A9">
      <w:r>
        <w:t xml:space="preserve">a. </w:t>
      </w:r>
      <w:r w:rsidR="00324B71">
        <w:t>Ánh sáng</w:t>
      </w:r>
    </w:p>
    <w:p w:rsidR="00324B71" w:rsidRDefault="00324B71">
      <w:r>
        <w:t>b. Bóng của vật đó</w:t>
      </w:r>
    </w:p>
    <w:p w:rsidR="00324B71" w:rsidRDefault="00324B71">
      <w:r>
        <w:t xml:space="preserve">c. </w:t>
      </w:r>
      <w:r w:rsidR="009A3619">
        <w:t>Không có gì cả</w:t>
      </w:r>
    </w:p>
    <w:p w:rsidR="00324B71" w:rsidRDefault="00324B71">
      <w:r>
        <w:t>d. a và b đều sai</w:t>
      </w:r>
    </w:p>
    <w:p w:rsidR="00C06749" w:rsidRPr="003873C4" w:rsidRDefault="00C06749">
      <w:pPr>
        <w:rPr>
          <w:b/>
          <w:bCs/>
        </w:rPr>
      </w:pPr>
      <w:r w:rsidRPr="003873C4">
        <w:rPr>
          <w:b/>
          <w:bCs/>
        </w:rPr>
        <w:t xml:space="preserve">8. </w:t>
      </w:r>
      <w:r w:rsidR="00266AE7" w:rsidRPr="003873C4">
        <w:rPr>
          <w:b/>
          <w:bCs/>
        </w:rPr>
        <w:t>Điều gì sẽ xảy ra với thực vật nếu không có ánh sáng?</w:t>
      </w:r>
    </w:p>
    <w:p w:rsidR="00324B71" w:rsidRDefault="00324B71">
      <w:r>
        <w:t xml:space="preserve">a. </w:t>
      </w:r>
      <w:r w:rsidR="00C53EB8">
        <w:t>Thực vật vẫn phát triển bình thường</w:t>
      </w:r>
    </w:p>
    <w:p w:rsidR="00C53EB8" w:rsidRDefault="00C53EB8">
      <w:r>
        <w:t xml:space="preserve">b. </w:t>
      </w:r>
      <w:r w:rsidR="009A3619">
        <w:t>Kém phát triển</w:t>
      </w:r>
    </w:p>
    <w:p w:rsidR="009A3619" w:rsidRDefault="009A3619">
      <w:r>
        <w:t>c. Sẽ tàn lụi</w:t>
      </w:r>
    </w:p>
    <w:p w:rsidR="009A3619" w:rsidRDefault="009A3619">
      <w:r>
        <w:t>d. Không tươi tốt</w:t>
      </w:r>
    </w:p>
    <w:p w:rsidR="00266AE7" w:rsidRPr="003873C4" w:rsidRDefault="00266AE7">
      <w:pPr>
        <w:rPr>
          <w:b/>
          <w:bCs/>
        </w:rPr>
      </w:pPr>
      <w:r w:rsidRPr="003873C4">
        <w:rPr>
          <w:b/>
          <w:bCs/>
        </w:rPr>
        <w:t>9. Sự sinh sản của một số động vật bị ảnh hưởng bởi:</w:t>
      </w:r>
    </w:p>
    <w:p w:rsidR="009A3619" w:rsidRDefault="009A3619">
      <w:r>
        <w:t>a. Ánh sáng</w:t>
      </w:r>
    </w:p>
    <w:p w:rsidR="009A3619" w:rsidRDefault="009A3619">
      <w:r>
        <w:t>b. Thời gian chiếu sáng</w:t>
      </w:r>
    </w:p>
    <w:p w:rsidR="009A3619" w:rsidRDefault="009A3619">
      <w:r>
        <w:t>c. a và b đúng</w:t>
      </w:r>
    </w:p>
    <w:p w:rsidR="009A3619" w:rsidRDefault="009A3619">
      <w:r>
        <w:t>d. a và b sai</w:t>
      </w:r>
    </w:p>
    <w:p w:rsidR="00266AE7" w:rsidRPr="003873C4" w:rsidRDefault="00266AE7">
      <w:pPr>
        <w:rPr>
          <w:b/>
          <w:bCs/>
        </w:rPr>
      </w:pPr>
      <w:r w:rsidRPr="003873C4">
        <w:rPr>
          <w:b/>
          <w:bCs/>
        </w:rPr>
        <w:t>10. Ánh sáng quá mạnh chiếu vào mắt có thể làm:</w:t>
      </w:r>
    </w:p>
    <w:p w:rsidR="009001B4" w:rsidRDefault="009001B4">
      <w:r>
        <w:t>a. Đau mắt</w:t>
      </w:r>
    </w:p>
    <w:p w:rsidR="009001B4" w:rsidRDefault="009001B4">
      <w:r>
        <w:t>b. Đỏ mắt</w:t>
      </w:r>
    </w:p>
    <w:p w:rsidR="009001B4" w:rsidRDefault="009001B4">
      <w:r>
        <w:t>c. Hỏng mắt</w:t>
      </w:r>
    </w:p>
    <w:p w:rsidR="009001B4" w:rsidRDefault="009001B4">
      <w:r>
        <w:t>d. Nhức mắt</w:t>
      </w:r>
    </w:p>
    <w:sectPr w:rsidR="009001B4" w:rsidSect="00C06749">
      <w:pgSz w:w="11907" w:h="16840" w:code="9"/>
      <w:pgMar w:top="567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9"/>
    <w:rsid w:val="001C245A"/>
    <w:rsid w:val="00235186"/>
    <w:rsid w:val="002509A9"/>
    <w:rsid w:val="00266AE7"/>
    <w:rsid w:val="00324B71"/>
    <w:rsid w:val="003873C4"/>
    <w:rsid w:val="003A1D2E"/>
    <w:rsid w:val="008304A3"/>
    <w:rsid w:val="00833851"/>
    <w:rsid w:val="00846758"/>
    <w:rsid w:val="009001B4"/>
    <w:rsid w:val="009A3619"/>
    <w:rsid w:val="00C06749"/>
    <w:rsid w:val="00C53EB8"/>
    <w:rsid w:val="00CC551C"/>
    <w:rsid w:val="00D20D4B"/>
    <w:rsid w:val="00D64A35"/>
    <w:rsid w:val="00E4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5A790-9C1D-4758-8F9F-7E3E5C3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14</cp:revision>
  <dcterms:created xsi:type="dcterms:W3CDTF">2020-04-16T09:45:00Z</dcterms:created>
  <dcterms:modified xsi:type="dcterms:W3CDTF">2020-04-16T10:25:00Z</dcterms:modified>
</cp:coreProperties>
</file>